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47032D" w:rsidRDefault="0047032D" w14:paraId="672A6659" wp14:textId="77777777">
      <w:pPr>
        <w:rPr>
          <w:rFonts w:ascii="Sk-Modernist" w:hAnsi="Sk-Modernist" w:eastAsia="Sk-Modernist" w:cs="Sk-Modernist"/>
          <w:color w:val="7030A0"/>
          <w:sz w:val="68"/>
          <w:szCs w:val="68"/>
        </w:rPr>
      </w:pPr>
    </w:p>
    <w:p xmlns:wp14="http://schemas.microsoft.com/office/word/2010/wordml" w:rsidR="0047032D" w:rsidRDefault="0047032D" w14:paraId="0A37501D" wp14:textId="77777777">
      <w:pPr>
        <w:rPr>
          <w:rFonts w:ascii="Sk-Modernist" w:hAnsi="Sk-Modernist"/>
          <w:color w:val="808080"/>
          <w:sz w:val="68"/>
          <w:szCs w:val="68"/>
        </w:rPr>
      </w:pPr>
    </w:p>
    <w:p xmlns:wp14="http://schemas.microsoft.com/office/word/2010/wordml" w:rsidR="0047032D" w:rsidRDefault="00C04143" w14:paraId="5EF9D67E" wp14:textId="77777777">
      <w:pPr>
        <w:rPr>
          <w:rFonts w:ascii="Sk-Modernist" w:hAnsi="Sk-Modernist"/>
          <w:color w:val="808080"/>
          <w:sz w:val="68"/>
          <w:szCs w:val="68"/>
        </w:rPr>
      </w:pPr>
      <w:r>
        <w:rPr>
          <w:rFonts w:ascii="Sk-Modernist" w:hAnsi="Sk-Modernist" w:eastAsia="Sk-Modernist" w:cs="Sk-Modernist"/>
          <w:noProof/>
          <w:color w:val="7030A0"/>
          <w:sz w:val="68"/>
          <w:szCs w:val="68"/>
          <w:lang w:eastAsia="en-GB"/>
        </w:rPr>
        <w:drawing>
          <wp:anchor xmlns:wp14="http://schemas.microsoft.com/office/word/2010/wordprocessingDrawing" distT="0" distB="0" distL="114300" distR="114300" simplePos="0" relativeHeight="251658752" behindDoc="0" locked="0" layoutInCell="1" allowOverlap="1" wp14:anchorId="75DFC6AC" wp14:editId="7777777">
            <wp:simplePos x="0" y="0"/>
            <wp:positionH relativeFrom="margin">
              <wp:align>right</wp:align>
            </wp:positionH>
            <wp:positionV relativeFrom="paragraph">
              <wp:posOffset>926147</wp:posOffset>
            </wp:positionV>
            <wp:extent cx="6832600" cy="2354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and Motto Holo.png"/>
                    <pic:cNvPicPr/>
                  </pic:nvPicPr>
                  <pic:blipFill>
                    <a:blip r:embed="rId11">
                      <a:extLst>
                        <a:ext uri="{28A0092B-C50C-407E-A947-70E740481C1C}">
                          <a14:useLocalDpi xmlns:a14="http://schemas.microsoft.com/office/drawing/2010/main" val="0"/>
                        </a:ext>
                      </a:extLst>
                    </a:blip>
                    <a:stretch>
                      <a:fillRect/>
                    </a:stretch>
                  </pic:blipFill>
                  <pic:spPr>
                    <a:xfrm>
                      <a:off x="0" y="0"/>
                      <a:ext cx="6832600" cy="235458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47032D" w:rsidRDefault="0047032D" w14:paraId="5DAB6C7B" wp14:textId="77777777">
      <w:pPr>
        <w:rPr>
          <w:rFonts w:ascii="Sk-Modernist" w:hAnsi="Sk-Modernist" w:eastAsia="Sk-Modernist" w:cs="Sk-Modernist"/>
          <w:color w:val="7030A0"/>
          <w:sz w:val="68"/>
          <w:szCs w:val="68"/>
        </w:rPr>
      </w:pPr>
    </w:p>
    <w:p xmlns:wp14="http://schemas.microsoft.com/office/word/2010/wordml" w:rsidR="0047032D" w:rsidRDefault="00D85011" w14:paraId="6474FE79" wp14:textId="77777777">
      <w:pPr>
        <w:rPr>
          <w:rFonts w:ascii="Sk-Modernist" w:hAnsi="Sk-Modernist" w:eastAsia="Sk-Modernist" w:cs="Sk-Modernist"/>
          <w:color w:val="7030A0"/>
          <w:sz w:val="62"/>
          <w:szCs w:val="62"/>
        </w:rPr>
      </w:pPr>
      <w:r>
        <w:rPr>
          <w:rFonts w:ascii="Sk-Modernist" w:hAnsi="Sk-Modernist" w:eastAsia="Sk-Modernist" w:cs="Sk-Modernist"/>
          <w:color w:val="7030A0"/>
          <w:sz w:val="62"/>
          <w:szCs w:val="62"/>
        </w:rPr>
        <w:t>The Bethlehem Centre:</w:t>
      </w:r>
      <w:r>
        <w:rPr>
          <w:rFonts w:ascii="Sk-Modernist" w:hAnsi="Sk-Modernist" w:eastAsia="Sk-Modernist" w:cs="Sk-Modernist"/>
          <w:color w:val="7030A0"/>
          <w:sz w:val="62"/>
          <w:szCs w:val="62"/>
        </w:rPr>
        <w:br/>
      </w:r>
      <w:r w:rsidR="00F06909">
        <w:rPr>
          <w:rFonts w:ascii="Sk-Modernist" w:hAnsi="Sk-Modernist" w:eastAsia="Sk-Modernist" w:cs="Sk-Modernist"/>
          <w:color w:val="7030A0"/>
          <w:sz w:val="62"/>
          <w:szCs w:val="62"/>
        </w:rPr>
        <w:t xml:space="preserve">Speech, Language and Communication </w:t>
      </w:r>
      <w:r w:rsidR="00DC47AB">
        <w:rPr>
          <w:rFonts w:ascii="Sk-Modernist" w:hAnsi="Sk-Modernist" w:eastAsia="Sk-Modernist" w:cs="Sk-Modernist"/>
          <w:color w:val="7030A0"/>
          <w:sz w:val="62"/>
          <w:szCs w:val="62"/>
        </w:rPr>
        <w:t xml:space="preserve">Specialist Resourced </w:t>
      </w:r>
      <w:r w:rsidR="00F06909">
        <w:rPr>
          <w:rFonts w:ascii="Sk-Modernist" w:hAnsi="Sk-Modernist" w:eastAsia="Sk-Modernist" w:cs="Sk-Modernist"/>
          <w:color w:val="7030A0"/>
          <w:sz w:val="62"/>
          <w:szCs w:val="62"/>
        </w:rPr>
        <w:t xml:space="preserve">Provision </w:t>
      </w:r>
      <w:r>
        <w:rPr>
          <w:rFonts w:ascii="Sk-Modernist" w:hAnsi="Sk-Modernist" w:eastAsia="Sk-Modernist" w:cs="Sk-Modernist"/>
          <w:color w:val="7030A0"/>
          <w:sz w:val="62"/>
          <w:szCs w:val="62"/>
        </w:rPr>
        <w:t>at All Saints</w:t>
      </w:r>
    </w:p>
    <w:p xmlns:wp14="http://schemas.microsoft.com/office/word/2010/wordml" w:rsidR="0047032D" w:rsidRDefault="00C04143" w14:paraId="6EC8A76F" wp14:textId="77777777">
      <w:pPr>
        <w:rPr>
          <w:rFonts w:ascii="Sk-Modernist" w:hAnsi="Sk-Modernist" w:eastAsia="Sk-Modernist" w:cs="Sk-Modernist"/>
          <w:color w:val="808080"/>
          <w:sz w:val="52"/>
          <w:szCs w:val="62"/>
        </w:rPr>
      </w:pPr>
      <w:r>
        <w:rPr>
          <w:rFonts w:ascii="Sk-Modernist" w:hAnsi="Sk-Modernist" w:eastAsia="Sk-Modernist" w:cs="Sk-Modernist"/>
          <w:color w:val="808080"/>
          <w:sz w:val="52"/>
          <w:szCs w:val="62"/>
        </w:rPr>
        <w:t>20</w:t>
      </w:r>
      <w:r w:rsidR="00F06909">
        <w:rPr>
          <w:rFonts w:ascii="Sk-Modernist" w:hAnsi="Sk-Modernist" w:eastAsia="Sk-Modernist" w:cs="Sk-Modernist"/>
          <w:color w:val="808080"/>
          <w:sz w:val="52"/>
          <w:szCs w:val="62"/>
        </w:rPr>
        <w:t>21</w:t>
      </w:r>
      <w:r>
        <w:rPr>
          <w:rFonts w:ascii="Sk-Modernist" w:hAnsi="Sk-Modernist" w:eastAsia="Sk-Modernist" w:cs="Sk-Modernist"/>
          <w:color w:val="808080"/>
          <w:sz w:val="52"/>
          <w:szCs w:val="62"/>
        </w:rPr>
        <w:t>/</w:t>
      </w:r>
      <w:r w:rsidR="00F266CA">
        <w:rPr>
          <w:rFonts w:ascii="Sk-Modernist" w:hAnsi="Sk-Modernist" w:eastAsia="Sk-Modernist" w:cs="Sk-Modernist"/>
          <w:color w:val="808080"/>
          <w:sz w:val="52"/>
          <w:szCs w:val="62"/>
        </w:rPr>
        <w:t>2</w:t>
      </w:r>
      <w:r w:rsidR="00F06909">
        <w:rPr>
          <w:rFonts w:ascii="Sk-Modernist" w:hAnsi="Sk-Modernist" w:eastAsia="Sk-Modernist" w:cs="Sk-Modernist"/>
          <w:color w:val="808080"/>
          <w:sz w:val="52"/>
          <w:szCs w:val="62"/>
        </w:rPr>
        <w:t>2</w:t>
      </w:r>
    </w:p>
    <w:p xmlns:wp14="http://schemas.microsoft.com/office/word/2010/wordml" w:rsidR="0047032D" w:rsidRDefault="0047032D" w14:paraId="02EB378F" wp14:textId="77777777">
      <w:pPr>
        <w:rPr>
          <w:rFonts w:ascii="Sk-Modernist" w:hAnsi="Sk-Modernist" w:eastAsia="Sk-Modernist" w:cs="Sk-Modernist"/>
          <w:color w:val="7030A0"/>
          <w:sz w:val="68"/>
          <w:szCs w:val="68"/>
        </w:rPr>
      </w:pPr>
    </w:p>
    <w:p xmlns:wp14="http://schemas.microsoft.com/office/word/2010/wordml" w:rsidR="0047032D" w:rsidRDefault="0047032D" w14:paraId="6A05A809" wp14:textId="77777777">
      <w:pPr>
        <w:rPr>
          <w:rFonts w:ascii="Sk-Modernist" w:hAnsi="Sk-Modernist" w:eastAsia="Sk-Modernist" w:cs="Sk-Modernist"/>
          <w:color w:val="7030A0"/>
          <w:sz w:val="68"/>
          <w:szCs w:val="68"/>
        </w:rPr>
      </w:pPr>
    </w:p>
    <w:p xmlns:wp14="http://schemas.microsoft.com/office/word/2010/wordml" w:rsidR="0047032D" w:rsidRDefault="0047032D" w14:paraId="5A39BBE3" wp14:textId="77777777">
      <w:pPr>
        <w:rPr>
          <w:rFonts w:ascii="Sk-Modernist" w:hAnsi="Sk-Modernist" w:eastAsia="Sk-Modernist" w:cs="Sk-Modernist"/>
          <w:color w:val="7030A0"/>
          <w:sz w:val="68"/>
          <w:szCs w:val="68"/>
        </w:rPr>
      </w:pPr>
    </w:p>
    <w:p xmlns:wp14="http://schemas.microsoft.com/office/word/2010/wordml" w:rsidR="0047032D" w:rsidRDefault="0047032D" w14:paraId="41C8F396" wp14:textId="77777777">
      <w:pPr>
        <w:rPr>
          <w:rFonts w:ascii="Sk-Modernist" w:hAnsi="Sk-Modernist" w:eastAsia="Sk-Modernist" w:cs="Sk-Modernist"/>
          <w:color w:val="7030A0"/>
          <w:sz w:val="68"/>
          <w:szCs w:val="68"/>
        </w:rPr>
      </w:pPr>
    </w:p>
    <w:p xmlns:wp14="http://schemas.microsoft.com/office/word/2010/wordml" w:rsidR="0047032D" w:rsidP="00F06909" w:rsidRDefault="00C04143" w14:paraId="5DECFE5C" wp14:textId="77777777">
      <w:pPr>
        <w:pStyle w:val="Heading1"/>
      </w:pPr>
      <w:r w:rsidRPr="00F06909">
        <w:t>Context</w:t>
      </w:r>
    </w:p>
    <w:p xmlns:wp14="http://schemas.microsoft.com/office/word/2010/wordml" w:rsidR="00F06909" w:rsidP="00B40421" w:rsidRDefault="00F06909" w14:paraId="53529C2F" wp14:textId="77777777">
      <w:pPr>
        <w:pStyle w:val="NoSpacing"/>
        <w:jc w:val="both"/>
      </w:pPr>
      <w:r>
        <w:t xml:space="preserve">During the 2021 year, Royal Borough of Kensington &amp; Chelsea commissioned the specialist resource provision </w:t>
      </w:r>
      <w:r w:rsidR="00450A40">
        <w:t xml:space="preserve">(SRP) </w:t>
      </w:r>
      <w:r>
        <w:t>at All Saints Catholic College. Our school, alongside the borough, identified a need in the community for students with speech, language and communication needs (SLCN) to have access to a specialist</w:t>
      </w:r>
      <w:r w:rsidR="004E417D">
        <w:t xml:space="preserve"> provis</w:t>
      </w:r>
      <w:r w:rsidR="004A03BE">
        <w:t>ion that provided</w:t>
      </w:r>
      <w:r w:rsidR="004E417D">
        <w:t xml:space="preserve"> specialist education </w:t>
      </w:r>
      <w:r w:rsidR="008054B1">
        <w:t xml:space="preserve">for SLCN within a mainstream environment. </w:t>
      </w:r>
      <w:r w:rsidR="003522B3">
        <w:t>The SRP open</w:t>
      </w:r>
      <w:r w:rsidR="002069C4">
        <w:t>ed</w:t>
      </w:r>
      <w:r w:rsidR="003522B3">
        <w:t xml:space="preserve"> in September 2021, which </w:t>
      </w:r>
      <w:r w:rsidR="002069C4">
        <w:t>is</w:t>
      </w:r>
      <w:r w:rsidR="003522B3">
        <w:t xml:space="preserve"> its inaugural year. </w:t>
      </w:r>
    </w:p>
    <w:p w:rsidR="0F411C10" w:rsidP="1827C4AA" w:rsidRDefault="0F411C10" w14:paraId="106A7E6C" w14:textId="60A00096">
      <w:pPr>
        <w:pStyle w:val="Heading1"/>
        <w:jc w:val="both"/>
        <w:rPr>
          <w:color w:val="767171" w:themeColor="background2" w:themeTint="FF" w:themeShade="80"/>
          <w:sz w:val="22"/>
          <w:szCs w:val="22"/>
        </w:rPr>
      </w:pPr>
      <w:r w:rsidRPr="1827C4AA" w:rsidR="0F411C10">
        <w:rPr>
          <w:color w:val="767171" w:themeColor="background2" w:themeTint="FF" w:themeShade="80"/>
          <w:sz w:val="22"/>
          <w:szCs w:val="22"/>
        </w:rPr>
        <w:t xml:space="preserve">Bethlehem is the cornerstone of the Christian story, with all roads leading back to Christ's humble beginning. As such, the SRP is aptly named the Bethlehem Centre, as the birth of education starts with language and communication. </w:t>
      </w:r>
    </w:p>
    <w:p xmlns:wp14="http://schemas.microsoft.com/office/word/2010/wordml" w:rsidRPr="00645CB7" w:rsidR="00F06909" w:rsidP="00B40421" w:rsidRDefault="00733B4B" w14:paraId="3BDCDA0E" wp14:textId="77777777">
      <w:pPr>
        <w:pStyle w:val="Heading1"/>
        <w:jc w:val="both"/>
        <w:rPr>
          <w:color w:val="767171" w:themeColor="background2" w:themeShade="80"/>
          <w:sz w:val="22"/>
          <w:szCs w:val="22"/>
        </w:rPr>
      </w:pPr>
      <w:r>
        <w:t>Vision</w:t>
      </w:r>
    </w:p>
    <w:p xmlns:wp14="http://schemas.microsoft.com/office/word/2010/wordml" w:rsidR="006650E1" w:rsidP="00B40421" w:rsidRDefault="006650E1" w14:paraId="77567661" wp14:textId="77777777">
      <w:pPr>
        <w:pStyle w:val="NoSpacing"/>
        <w:jc w:val="both"/>
      </w:pPr>
      <w:r>
        <w:t>At the heart of the provision is the desire t</w:t>
      </w:r>
      <w:r w:rsidR="004A03BE">
        <w:t>o provide quality SEN teaching. The provision will seek to identify the individual needs of the students within it and tailor a curriculum deliver</w:t>
      </w:r>
      <w:r w:rsidR="00E17F4D">
        <w:t xml:space="preserve">ed at a level which students can access. The curriculum will be designed to facilitate progress within their communication skills, whilst still providing a broad range of subjects so that students receive an enriching education. </w:t>
      </w:r>
    </w:p>
    <w:p xmlns:wp14="http://schemas.microsoft.com/office/word/2010/wordml" w:rsidR="00F06909" w:rsidP="00B40421" w:rsidRDefault="00450A40" w14:paraId="32B41AC7" wp14:textId="77777777">
      <w:pPr>
        <w:pStyle w:val="Heading1"/>
        <w:jc w:val="both"/>
      </w:pPr>
      <w:r>
        <w:t>Entry requirements</w:t>
      </w:r>
    </w:p>
    <w:p xmlns:wp14="http://schemas.microsoft.com/office/word/2010/wordml" w:rsidR="00450A40" w:rsidP="00B40421" w:rsidRDefault="00450A40" w14:paraId="3CF341EE" wp14:textId="77777777">
      <w:pPr>
        <w:pStyle w:val="NoSpacing"/>
        <w:jc w:val="both"/>
      </w:pPr>
      <w:r>
        <w:t xml:space="preserve">Students </w:t>
      </w:r>
      <w:r w:rsidR="00F015B1">
        <w:t>placed</w:t>
      </w:r>
      <w:r>
        <w:t xml:space="preserve"> th</w:t>
      </w:r>
      <w:r w:rsidR="00F015B1">
        <w:t>e SRP must have an educat</w:t>
      </w:r>
      <w:r w:rsidR="002E5E3B">
        <w:t>i</w:t>
      </w:r>
      <w:r w:rsidR="00733B4B">
        <w:t>on and health care plan (E</w:t>
      </w:r>
      <w:r w:rsidR="001A2973">
        <w:t xml:space="preserve">HCP). Within the plan, the SRP must be named in Section I. </w:t>
      </w:r>
      <w:r w:rsidR="004A641C">
        <w:t xml:space="preserve">Students at All Saints </w:t>
      </w:r>
      <w:r w:rsidR="00E3261C">
        <w:t>with</w:t>
      </w:r>
      <w:r w:rsidR="004A641C">
        <w:t xml:space="preserve"> an EHCP but do not </w:t>
      </w:r>
      <w:r w:rsidR="00E3261C">
        <w:t>have the SRP named in Section I are educated in the school’s mainstream secondary provision.</w:t>
      </w:r>
    </w:p>
    <w:p xmlns:wp14="http://schemas.microsoft.com/office/word/2010/wordml" w:rsidR="00004FBB" w:rsidP="00B40421" w:rsidRDefault="00E3261C" w14:paraId="1C80709C" wp14:textId="77777777">
      <w:pPr>
        <w:pStyle w:val="NoSpacing"/>
        <w:jc w:val="both"/>
      </w:pPr>
      <w:r>
        <w:t xml:space="preserve">Students in the SRP </w:t>
      </w:r>
      <w:r w:rsidR="00A64E10">
        <w:t>must have a primary need of speech, language and communication difficulties</w:t>
      </w:r>
      <w:r w:rsidR="004A03BE">
        <w:t xml:space="preserve"> (SLCN)</w:t>
      </w:r>
      <w:r w:rsidR="00A64E10">
        <w:t>, such as developme</w:t>
      </w:r>
      <w:r w:rsidR="0004523C">
        <w:t>ntal la</w:t>
      </w:r>
      <w:r w:rsidR="00B32AE1">
        <w:t>nguage disorder (DLD) or a profile, as out</w:t>
      </w:r>
      <w:r w:rsidR="00591CCD">
        <w:t>lined in Section B of the</w:t>
      </w:r>
      <w:r w:rsidR="008C3F69">
        <w:t>ir</w:t>
      </w:r>
      <w:r w:rsidR="00591CCD">
        <w:t xml:space="preserve"> EHCP, similar </w:t>
      </w:r>
      <w:r w:rsidR="008C3F69">
        <w:t>to a diagnosis of a speech and</w:t>
      </w:r>
      <w:r w:rsidR="00591CCD">
        <w:t xml:space="preserve"> language need. </w:t>
      </w:r>
      <w:r w:rsidR="008A5EE8">
        <w:t>Students with</w:t>
      </w:r>
      <w:r w:rsidR="00255175">
        <w:t xml:space="preserve"> a diagnosis of autism may be admitted to the provision as</w:t>
      </w:r>
      <w:r w:rsidR="00505A67">
        <w:t xml:space="preserve"> long as their primary need is</w:t>
      </w:r>
      <w:r w:rsidR="00255175">
        <w:t xml:space="preserve"> SLCN. </w:t>
      </w:r>
      <w:r w:rsidR="002E09FB">
        <w:t>The provision is not suitable for students with challenging social, emotional and mental health needs</w:t>
      </w:r>
      <w:r w:rsidR="004A03BE">
        <w:t>.</w:t>
      </w:r>
      <w:r w:rsidR="00EE13E5">
        <w:t xml:space="preserve"> The number of students we are commissioned for within the provision is 12. </w:t>
      </w:r>
    </w:p>
    <w:p xmlns:wp14="http://schemas.microsoft.com/office/word/2010/wordml" w:rsidR="00566452" w:rsidP="00004FBB" w:rsidRDefault="00004FBB" w14:paraId="36300418" wp14:textId="77777777">
      <w:pPr>
        <w:pStyle w:val="Heading1"/>
      </w:pPr>
      <w:r>
        <w:t>Teaching</w:t>
      </w:r>
    </w:p>
    <w:p xmlns:wp14="http://schemas.microsoft.com/office/word/2010/wordml" w:rsidR="00004FBB" w:rsidP="00004FBB" w:rsidRDefault="00004FBB" w14:paraId="45C6A319" wp14:textId="77777777">
      <w:pPr>
        <w:pStyle w:val="NoSpacing"/>
      </w:pPr>
      <w:r>
        <w:t>The provision is led by a qualified teacher and supported by teaching assistants</w:t>
      </w:r>
      <w:r w:rsidR="00E25F02">
        <w:t xml:space="preserve"> all of</w:t>
      </w:r>
      <w:r>
        <w:t xml:space="preserve"> </w:t>
      </w:r>
      <w:r w:rsidR="009F6939">
        <w:t>who are</w:t>
      </w:r>
      <w:r>
        <w:t xml:space="preserve"> overseen by the school </w:t>
      </w:r>
      <w:proofErr w:type="spellStart"/>
      <w:r>
        <w:t>SENDCo</w:t>
      </w:r>
      <w:proofErr w:type="spellEnd"/>
      <w:r>
        <w:t xml:space="preserve">. </w:t>
      </w:r>
      <w:r w:rsidR="00E25F02">
        <w:t>Together, a curriculum is designed with the needs of the cohort in mind. Planning is informed by the needs as described in Section B and the outcomes outlined in Section E of the students’ EHCPs, alongside advice from the school’s allocated speech and language therapist.</w:t>
      </w:r>
      <w:r w:rsidR="00951E41">
        <w:t xml:space="preserve"> Th</w:t>
      </w:r>
      <w:r w:rsidR="00E15008">
        <w:t xml:space="preserve">is is of course supplemented by our understanding of the students, which will be informed by assessment and communication with parents and carers. </w:t>
      </w:r>
    </w:p>
    <w:p xmlns:wp14="http://schemas.microsoft.com/office/word/2010/wordml" w:rsidR="000300D4" w:rsidP="00004FBB" w:rsidRDefault="00951E41" w14:paraId="42338192" wp14:textId="77777777">
      <w:pPr>
        <w:pStyle w:val="NoSpacing"/>
      </w:pPr>
      <w:r>
        <w:t>Students based in the SRP will still be able to access ma</w:t>
      </w:r>
      <w:r w:rsidR="007B101B">
        <w:t xml:space="preserve">instream lessons where they possess the ability </w:t>
      </w:r>
      <w:r>
        <w:t xml:space="preserve">to access the content. For example, some students with communication needs may still be able to access mainstream mathematics and will therefore be provided with the opportunity to </w:t>
      </w:r>
      <w:r w:rsidR="000300D4">
        <w:t xml:space="preserve">take core mathematics. In addition, students will still have a form tutor and form class and are encouraged to attend form class including PSHE. </w:t>
      </w:r>
      <w:r w:rsidR="00F86B23">
        <w:t xml:space="preserve">This provides students with the opportunity to be part of the school community, feel a sense of belonging and have opportunities to communicate with students in a structured classroom context. </w:t>
      </w:r>
    </w:p>
    <w:p xmlns:wp14="http://schemas.microsoft.com/office/word/2010/wordml" w:rsidR="00EE13E5" w:rsidP="00EE13E5" w:rsidRDefault="003A5273" w14:paraId="6EE1D720" wp14:textId="77777777">
      <w:pPr>
        <w:pStyle w:val="Heading1"/>
      </w:pPr>
      <w:r>
        <w:t>Applications</w:t>
      </w:r>
    </w:p>
    <w:p xmlns:wp14="http://schemas.microsoft.com/office/word/2010/wordml" w:rsidR="00C643F2" w:rsidP="003A5273" w:rsidRDefault="00904A6A" w14:paraId="2335B1DF" wp14:textId="77777777">
      <w:pPr>
        <w:pStyle w:val="NoSpacing"/>
      </w:pPr>
      <w:r>
        <w:lastRenderedPageBreak/>
        <w:t>Applications to the SRP follow the same process as a t</w:t>
      </w:r>
      <w:r w:rsidR="00DB4714">
        <w:t>ypical EHCP phase transfer. Prospective</w:t>
      </w:r>
      <w:r>
        <w:t xml:space="preserve"> p</w:t>
      </w:r>
      <w:r w:rsidR="00DB4714">
        <w:t xml:space="preserve">arents </w:t>
      </w:r>
      <w:r>
        <w:t xml:space="preserve">are strongly advised to come to our open evening </w:t>
      </w:r>
      <w:r w:rsidR="00DB4714">
        <w:t xml:space="preserve">in October </w:t>
      </w:r>
      <w:r>
        <w:t xml:space="preserve">so that you can speak with the </w:t>
      </w:r>
      <w:proofErr w:type="spellStart"/>
      <w:r>
        <w:t>SENDCo</w:t>
      </w:r>
      <w:proofErr w:type="spellEnd"/>
      <w:r>
        <w:t xml:space="preserve"> and discuss the suitability of the provision before elect</w:t>
      </w:r>
      <w:r w:rsidR="006801A1">
        <w:t>ing</w:t>
      </w:r>
      <w:r>
        <w:t xml:space="preserve"> to </w:t>
      </w:r>
      <w:r w:rsidR="006801A1">
        <w:t xml:space="preserve">name the SRP as a placement preference </w:t>
      </w:r>
      <w:r>
        <w:t xml:space="preserve">with your local authority. </w:t>
      </w:r>
      <w:r w:rsidR="00DB4714">
        <w:t>If it is agreed that the SRP might be a suitable placement, the school can request EHCP paperwork from your local authority</w:t>
      </w:r>
      <w:r w:rsidR="006801A1">
        <w:t xml:space="preserve"> and begin liaising with professionals, such as primary schools, to make an informed decision about the placeme</w:t>
      </w:r>
      <w:r w:rsidR="00B6085D">
        <w:t xml:space="preserve">nt and our ability to meet needs. </w:t>
      </w:r>
      <w:r w:rsidR="00785819">
        <w:t xml:space="preserve">If professionals are in agreement that the SRP is the best placement for the student, parents </w:t>
      </w:r>
      <w:r w:rsidR="003663F9">
        <w:t>can choose</w:t>
      </w:r>
      <w:r w:rsidR="00785819">
        <w:t xml:space="preserve"> to name the SRP as their first preference in their phase transfer review, which is </w:t>
      </w:r>
      <w:r w:rsidR="00816721">
        <w:t xml:space="preserve">typically </w:t>
      </w:r>
      <w:r w:rsidR="00785819">
        <w:t>the fi</w:t>
      </w:r>
      <w:r w:rsidR="00816721">
        <w:t>nal annual review of the year</w:t>
      </w:r>
      <w:r w:rsidR="009F02D7">
        <w:t xml:space="preserve"> in Year 6. </w:t>
      </w:r>
    </w:p>
    <w:p xmlns:wp14="http://schemas.microsoft.com/office/word/2010/wordml" w:rsidR="00951E41" w:rsidP="002761F8" w:rsidRDefault="002761F8" w14:paraId="60120141" wp14:textId="77777777">
      <w:pPr>
        <w:pStyle w:val="Heading1"/>
      </w:pPr>
      <w:r>
        <w:t>Contacts</w:t>
      </w:r>
    </w:p>
    <w:p xmlns:wp14="http://schemas.microsoft.com/office/word/2010/wordml" w:rsidR="002761F8" w:rsidP="002761F8" w:rsidRDefault="003663F9" w14:paraId="6429404D" wp14:textId="77777777">
      <w:pPr>
        <w:pStyle w:val="NoSpacing"/>
      </w:pPr>
      <w:r>
        <w:t>Mr B</w:t>
      </w:r>
      <w:r w:rsidR="002761F8">
        <w:t xml:space="preserve"> Holland </w:t>
      </w:r>
      <w:r w:rsidR="002761F8">
        <w:br/>
      </w:r>
      <w:proofErr w:type="spellStart"/>
      <w:r w:rsidR="002761F8">
        <w:t>SENDCo</w:t>
      </w:r>
      <w:proofErr w:type="spellEnd"/>
      <w:r w:rsidR="002761F8">
        <w:t>/Assistant Headteacher</w:t>
      </w:r>
      <w:r w:rsidR="002761F8">
        <w:br/>
      </w:r>
      <w:hyperlink w:history="1" r:id="rId12">
        <w:r w:rsidRPr="003F1FE0" w:rsidR="002761F8">
          <w:rPr>
            <w:rStyle w:val="Hyperlink"/>
          </w:rPr>
          <w:t>info@allsaintscc.org.uk</w:t>
        </w:r>
      </w:hyperlink>
      <w:r w:rsidR="002761F8">
        <w:t xml:space="preserve"> </w:t>
      </w:r>
    </w:p>
    <w:p xmlns:wp14="http://schemas.microsoft.com/office/word/2010/wordml" w:rsidR="00951E41" w:rsidP="00004FBB" w:rsidRDefault="00951E41" w14:paraId="72A3D3EC" wp14:textId="77777777">
      <w:pPr>
        <w:pStyle w:val="NoSpacing"/>
      </w:pPr>
    </w:p>
    <w:sectPr w:rsidR="00951E41">
      <w:footerReference w:type="default" r:id="rId13"/>
      <w:pgSz w:w="11906" w:h="16838" w:orient="portrait"/>
      <w:pgMar w:top="720" w:right="425" w:bottom="720"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76EE8" w:rsidRDefault="00D76EE8" w14:paraId="60061E4C" wp14:textId="77777777">
      <w:pPr>
        <w:spacing w:after="0" w:line="240" w:lineRule="auto"/>
      </w:pPr>
      <w:r>
        <w:separator/>
      </w:r>
    </w:p>
    <w:p xmlns:wp14="http://schemas.microsoft.com/office/word/2010/wordml" w:rsidR="00D76EE8" w:rsidRDefault="00D76EE8" w14:paraId="44EAFD9C" wp14:textId="77777777"/>
  </w:endnote>
  <w:endnote w:type="continuationSeparator" w:id="0">
    <w:p xmlns:wp14="http://schemas.microsoft.com/office/word/2010/wordml" w:rsidR="00D76EE8" w:rsidRDefault="00D76EE8" w14:paraId="4B94D5A5" wp14:textId="77777777">
      <w:pPr>
        <w:spacing w:after="0" w:line="240" w:lineRule="auto"/>
      </w:pPr>
      <w:r>
        <w:continuationSeparator/>
      </w:r>
    </w:p>
    <w:p xmlns:wp14="http://schemas.microsoft.com/office/word/2010/wordml" w:rsidR="00D76EE8" w:rsidRDefault="00D76EE8" w14:paraId="3DEEC669"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Modernist">
    <w:panose1 w:val="00000500000000000000"/>
    <w:charset w:val="00"/>
    <w:family w:val="modern"/>
    <w:notTrueType/>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7032D" w:rsidRDefault="00C04143" w14:paraId="50230CC7" wp14:textId="77777777">
    <w:pPr>
      <w:pStyle w:val="Footer"/>
      <w:jc w:val="center"/>
      <w:rPr>
        <w:rFonts w:ascii="Sk-Modernist" w:hAnsi="Sk-Modernist"/>
        <w:caps/>
        <w:noProof/>
        <w:sz w:val="16"/>
        <w:szCs w:val="16"/>
      </w:rPr>
    </w:pPr>
    <w:r>
      <w:rPr>
        <w:rFonts w:ascii="Sk-Modernist" w:hAnsi="Sk-Modernist"/>
        <w:caps/>
        <w:sz w:val="16"/>
        <w:szCs w:val="16"/>
      </w:rPr>
      <w:fldChar w:fldCharType="begin"/>
    </w:r>
    <w:r>
      <w:rPr>
        <w:rFonts w:ascii="Sk-Modernist" w:hAnsi="Sk-Modernist"/>
        <w:caps/>
        <w:sz w:val="16"/>
        <w:szCs w:val="16"/>
      </w:rPr>
      <w:instrText xml:space="preserve"> PAGE   \* MERGEFORMAT </w:instrText>
    </w:r>
    <w:r>
      <w:rPr>
        <w:rFonts w:ascii="Sk-Modernist" w:hAnsi="Sk-Modernist"/>
        <w:caps/>
        <w:sz w:val="16"/>
        <w:szCs w:val="16"/>
      </w:rPr>
      <w:fldChar w:fldCharType="separate"/>
    </w:r>
    <w:r w:rsidR="00BB7DBD">
      <w:rPr>
        <w:rFonts w:ascii="Sk-Modernist" w:hAnsi="Sk-Modernist"/>
        <w:caps/>
        <w:noProof/>
        <w:sz w:val="16"/>
        <w:szCs w:val="16"/>
      </w:rPr>
      <w:t>3</w:t>
    </w:r>
    <w:r>
      <w:rPr>
        <w:rFonts w:ascii="Sk-Modernist" w:hAnsi="Sk-Modernist"/>
        <w:caps/>
        <w:noProof/>
        <w:sz w:val="16"/>
        <w:szCs w:val="16"/>
      </w:rPr>
      <w:fldChar w:fldCharType="end"/>
    </w:r>
  </w:p>
  <w:p xmlns:wp14="http://schemas.microsoft.com/office/word/2010/wordml" w:rsidR="0047032D" w:rsidRDefault="0047032D" w14:paraId="0D0B940D" wp14:textId="77777777">
    <w:pPr>
      <w:pStyle w:val="Footer"/>
    </w:pPr>
  </w:p>
  <w:p xmlns:wp14="http://schemas.microsoft.com/office/word/2010/wordml" w:rsidR="00C239C0" w:rsidRDefault="00C239C0" w14:paraId="0E27B00A"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76EE8" w:rsidRDefault="00D76EE8" w14:paraId="3656B9AB" wp14:textId="77777777">
      <w:pPr>
        <w:spacing w:after="0" w:line="240" w:lineRule="auto"/>
      </w:pPr>
      <w:r>
        <w:separator/>
      </w:r>
    </w:p>
    <w:p xmlns:wp14="http://schemas.microsoft.com/office/word/2010/wordml" w:rsidR="00D76EE8" w:rsidRDefault="00D76EE8" w14:paraId="45FB0818" wp14:textId="77777777"/>
  </w:footnote>
  <w:footnote w:type="continuationSeparator" w:id="0">
    <w:p xmlns:wp14="http://schemas.microsoft.com/office/word/2010/wordml" w:rsidR="00D76EE8" w:rsidRDefault="00D76EE8" w14:paraId="049F31CB" wp14:textId="77777777">
      <w:pPr>
        <w:spacing w:after="0" w:line="240" w:lineRule="auto"/>
      </w:pPr>
      <w:r>
        <w:continuationSeparator/>
      </w:r>
    </w:p>
    <w:p xmlns:wp14="http://schemas.microsoft.com/office/word/2010/wordml" w:rsidR="00D76EE8" w:rsidRDefault="00D76EE8" w14:paraId="53128261" wp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157"/>
    <w:multiLevelType w:val="multilevel"/>
    <w:tmpl w:val="B2EC82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FA564E2"/>
    <w:multiLevelType w:val="multilevel"/>
    <w:tmpl w:val="EEC474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16410A"/>
    <w:multiLevelType w:val="hybridMultilevel"/>
    <w:tmpl w:val="BAC011C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29473D4A"/>
    <w:multiLevelType w:val="hybridMultilevel"/>
    <w:tmpl w:val="F59ABF5E"/>
    <w:lvl w:ilvl="0" w:tplc="178A48E6">
      <w:numFmt w:val="bullet"/>
      <w:lvlText w:val="-"/>
      <w:lvlJc w:val="left"/>
      <w:pPr>
        <w:ind w:left="720" w:hanging="360"/>
      </w:pPr>
      <w:rPr>
        <w:rFonts w:hint="default" w:ascii="Sk-Modernist" w:hAnsi="Sk-Modernis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FE23348"/>
    <w:multiLevelType w:val="hybridMultilevel"/>
    <w:tmpl w:val="07A255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B933338"/>
    <w:multiLevelType w:val="multilevel"/>
    <w:tmpl w:val="74ECF2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FF90044"/>
    <w:multiLevelType w:val="multilevel"/>
    <w:tmpl w:val="DB4EDD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1A45190"/>
    <w:multiLevelType w:val="multilevel"/>
    <w:tmpl w:val="8648D8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AED0B6A"/>
    <w:multiLevelType w:val="multilevel"/>
    <w:tmpl w:val="16EE2A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5693A70"/>
    <w:multiLevelType w:val="hybridMultilevel"/>
    <w:tmpl w:val="381284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5E6748A"/>
    <w:multiLevelType w:val="multilevel"/>
    <w:tmpl w:val="3A9837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CB94395"/>
    <w:multiLevelType w:val="hybridMultilevel"/>
    <w:tmpl w:val="CA8C050A"/>
    <w:lvl w:ilvl="0" w:tplc="903CD3B6">
      <w:start w:val="1"/>
      <w:numFmt w:val="bullet"/>
      <w:lvlText w:val=""/>
      <w:lvlJc w:val="left"/>
      <w:pPr>
        <w:ind w:left="720" w:hanging="360"/>
      </w:pPr>
      <w:rPr>
        <w:rFonts w:hint="default" w:ascii="Symbol" w:hAnsi="Symbol"/>
      </w:rPr>
    </w:lvl>
    <w:lvl w:ilvl="1" w:tplc="AA02A6D2">
      <w:start w:val="1"/>
      <w:numFmt w:val="bullet"/>
      <w:lvlText w:val="o"/>
      <w:lvlJc w:val="left"/>
      <w:pPr>
        <w:ind w:left="1440" w:hanging="360"/>
      </w:pPr>
      <w:rPr>
        <w:rFonts w:hint="default" w:ascii="Courier New" w:hAnsi="Courier New"/>
      </w:rPr>
    </w:lvl>
    <w:lvl w:ilvl="2" w:tplc="4436552E">
      <w:start w:val="1"/>
      <w:numFmt w:val="bullet"/>
      <w:lvlText w:val=""/>
      <w:lvlJc w:val="left"/>
      <w:pPr>
        <w:ind w:left="2160" w:hanging="360"/>
      </w:pPr>
      <w:rPr>
        <w:rFonts w:hint="default" w:ascii="Wingdings" w:hAnsi="Wingdings"/>
      </w:rPr>
    </w:lvl>
    <w:lvl w:ilvl="3" w:tplc="24E26BC8">
      <w:start w:val="1"/>
      <w:numFmt w:val="bullet"/>
      <w:lvlText w:val=""/>
      <w:lvlJc w:val="left"/>
      <w:pPr>
        <w:ind w:left="2880" w:hanging="360"/>
      </w:pPr>
      <w:rPr>
        <w:rFonts w:hint="default" w:ascii="Symbol" w:hAnsi="Symbol"/>
      </w:rPr>
    </w:lvl>
    <w:lvl w:ilvl="4" w:tplc="66C4C9BE">
      <w:start w:val="1"/>
      <w:numFmt w:val="bullet"/>
      <w:lvlText w:val="o"/>
      <w:lvlJc w:val="left"/>
      <w:pPr>
        <w:ind w:left="3600" w:hanging="360"/>
      </w:pPr>
      <w:rPr>
        <w:rFonts w:hint="default" w:ascii="Courier New" w:hAnsi="Courier New"/>
      </w:rPr>
    </w:lvl>
    <w:lvl w:ilvl="5" w:tplc="F5FA32FC">
      <w:start w:val="1"/>
      <w:numFmt w:val="bullet"/>
      <w:lvlText w:val=""/>
      <w:lvlJc w:val="left"/>
      <w:pPr>
        <w:ind w:left="4320" w:hanging="360"/>
      </w:pPr>
      <w:rPr>
        <w:rFonts w:hint="default" w:ascii="Wingdings" w:hAnsi="Wingdings"/>
      </w:rPr>
    </w:lvl>
    <w:lvl w:ilvl="6" w:tplc="3CF63708">
      <w:start w:val="1"/>
      <w:numFmt w:val="bullet"/>
      <w:lvlText w:val=""/>
      <w:lvlJc w:val="left"/>
      <w:pPr>
        <w:ind w:left="5040" w:hanging="360"/>
      </w:pPr>
      <w:rPr>
        <w:rFonts w:hint="default" w:ascii="Symbol" w:hAnsi="Symbol"/>
      </w:rPr>
    </w:lvl>
    <w:lvl w:ilvl="7" w:tplc="BDA02732">
      <w:start w:val="1"/>
      <w:numFmt w:val="bullet"/>
      <w:lvlText w:val="o"/>
      <w:lvlJc w:val="left"/>
      <w:pPr>
        <w:ind w:left="5760" w:hanging="360"/>
      </w:pPr>
      <w:rPr>
        <w:rFonts w:hint="default" w:ascii="Courier New" w:hAnsi="Courier New"/>
      </w:rPr>
    </w:lvl>
    <w:lvl w:ilvl="8" w:tplc="0310D936">
      <w:start w:val="1"/>
      <w:numFmt w:val="bullet"/>
      <w:lvlText w:val=""/>
      <w:lvlJc w:val="left"/>
      <w:pPr>
        <w:ind w:left="6480" w:hanging="360"/>
      </w:pPr>
      <w:rPr>
        <w:rFonts w:hint="default" w:ascii="Wingdings" w:hAnsi="Wingdings"/>
      </w:rPr>
    </w:lvl>
  </w:abstractNum>
  <w:abstractNum w:abstractNumId="12" w15:restartNumberingAfterBreak="0">
    <w:nsid w:val="76766468"/>
    <w:multiLevelType w:val="multilevel"/>
    <w:tmpl w:val="5158302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10"/>
  </w:num>
  <w:num w:numId="3">
    <w:abstractNumId w:val="5"/>
  </w:num>
  <w:num w:numId="4">
    <w:abstractNumId w:val="7"/>
  </w:num>
  <w:num w:numId="5">
    <w:abstractNumId w:val="8"/>
  </w:num>
  <w:num w:numId="6">
    <w:abstractNumId w:val="12"/>
  </w:num>
  <w:num w:numId="7">
    <w:abstractNumId w:val="1"/>
  </w:num>
  <w:num w:numId="8">
    <w:abstractNumId w:val="0"/>
  </w:num>
  <w:num w:numId="9">
    <w:abstractNumId w:val="6"/>
  </w:num>
  <w:num w:numId="10">
    <w:abstractNumId w:val="2"/>
  </w:num>
  <w:num w:numId="11">
    <w:abstractNumId w:val="9"/>
  </w:num>
  <w:num w:numId="12">
    <w:abstractNumId w:val="4"/>
  </w:num>
  <w:num w:numId="1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2N7I0MzAwNDYxtjBR0lEKTi0uzszPAykwrAUAl78nwSwAAAA="/>
  </w:docVars>
  <w:rsids>
    <w:rsidRoot w:val="0047032D"/>
    <w:rsid w:val="00004FBB"/>
    <w:rsid w:val="000300D4"/>
    <w:rsid w:val="0004523C"/>
    <w:rsid w:val="000F56AF"/>
    <w:rsid w:val="00134D8D"/>
    <w:rsid w:val="00164C6A"/>
    <w:rsid w:val="001A2973"/>
    <w:rsid w:val="001D0659"/>
    <w:rsid w:val="002069C4"/>
    <w:rsid w:val="00255175"/>
    <w:rsid w:val="002761F8"/>
    <w:rsid w:val="002A66D6"/>
    <w:rsid w:val="002E09FB"/>
    <w:rsid w:val="002E2526"/>
    <w:rsid w:val="002E5E3B"/>
    <w:rsid w:val="00312262"/>
    <w:rsid w:val="003522B3"/>
    <w:rsid w:val="003656AF"/>
    <w:rsid w:val="003663F9"/>
    <w:rsid w:val="00375DAE"/>
    <w:rsid w:val="003A5273"/>
    <w:rsid w:val="003A5950"/>
    <w:rsid w:val="003B6848"/>
    <w:rsid w:val="00434138"/>
    <w:rsid w:val="00450112"/>
    <w:rsid w:val="00450A40"/>
    <w:rsid w:val="0047032D"/>
    <w:rsid w:val="004A03BE"/>
    <w:rsid w:val="004A641C"/>
    <w:rsid w:val="004E417D"/>
    <w:rsid w:val="00505A67"/>
    <w:rsid w:val="00540150"/>
    <w:rsid w:val="00545ECA"/>
    <w:rsid w:val="00566452"/>
    <w:rsid w:val="00591CCD"/>
    <w:rsid w:val="005C2640"/>
    <w:rsid w:val="00645CB7"/>
    <w:rsid w:val="006643B1"/>
    <w:rsid w:val="006650E1"/>
    <w:rsid w:val="006801A1"/>
    <w:rsid w:val="006E3E0A"/>
    <w:rsid w:val="006F647F"/>
    <w:rsid w:val="0072487B"/>
    <w:rsid w:val="00733B4B"/>
    <w:rsid w:val="007655F2"/>
    <w:rsid w:val="00785819"/>
    <w:rsid w:val="007B101B"/>
    <w:rsid w:val="008054B1"/>
    <w:rsid w:val="00816721"/>
    <w:rsid w:val="008258E6"/>
    <w:rsid w:val="008A5EE8"/>
    <w:rsid w:val="008C3F69"/>
    <w:rsid w:val="00904A6A"/>
    <w:rsid w:val="00913498"/>
    <w:rsid w:val="00951E41"/>
    <w:rsid w:val="00960641"/>
    <w:rsid w:val="009652A4"/>
    <w:rsid w:val="009715E1"/>
    <w:rsid w:val="009A490F"/>
    <w:rsid w:val="009F02D7"/>
    <w:rsid w:val="009F6939"/>
    <w:rsid w:val="00A221FD"/>
    <w:rsid w:val="00A64E10"/>
    <w:rsid w:val="00AC06AA"/>
    <w:rsid w:val="00B32AE1"/>
    <w:rsid w:val="00B40421"/>
    <w:rsid w:val="00B6085D"/>
    <w:rsid w:val="00B67E4C"/>
    <w:rsid w:val="00B83E8F"/>
    <w:rsid w:val="00B945D0"/>
    <w:rsid w:val="00BB7DBD"/>
    <w:rsid w:val="00BD7BFE"/>
    <w:rsid w:val="00C04143"/>
    <w:rsid w:val="00C1149E"/>
    <w:rsid w:val="00C239C0"/>
    <w:rsid w:val="00C643F2"/>
    <w:rsid w:val="00CD6E05"/>
    <w:rsid w:val="00CE29E8"/>
    <w:rsid w:val="00D54674"/>
    <w:rsid w:val="00D7020C"/>
    <w:rsid w:val="00D76EE8"/>
    <w:rsid w:val="00D85011"/>
    <w:rsid w:val="00DB4714"/>
    <w:rsid w:val="00DB7F96"/>
    <w:rsid w:val="00DC47AB"/>
    <w:rsid w:val="00E15008"/>
    <w:rsid w:val="00E17F4D"/>
    <w:rsid w:val="00E25F02"/>
    <w:rsid w:val="00E3261C"/>
    <w:rsid w:val="00E53768"/>
    <w:rsid w:val="00E65AFC"/>
    <w:rsid w:val="00EE13E5"/>
    <w:rsid w:val="00F015B1"/>
    <w:rsid w:val="00F06909"/>
    <w:rsid w:val="00F2465E"/>
    <w:rsid w:val="00F266CA"/>
    <w:rsid w:val="00F86B23"/>
    <w:rsid w:val="09BDAFF9"/>
    <w:rsid w:val="0F411C10"/>
    <w:rsid w:val="1827C4AA"/>
    <w:rsid w:val="1D58A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2E73"/>
  <w15:chartTrackingRefBased/>
  <w15:docId w15:val="{716E390A-ED38-414A-82DE-9F7629CDA8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F06909"/>
    <w:pPr>
      <w:outlineLvl w:val="0"/>
    </w:pPr>
    <w:rPr>
      <w:rFonts w:ascii="Sk-Modernist" w:hAnsi="Sk-Modernist"/>
      <w:color w:val="7030A0"/>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next w:val="Normal"/>
    <w:pPr>
      <w:pBdr>
        <w:top w:val="nil"/>
        <w:left w:val="nil"/>
        <w:bottom w:val="nil"/>
        <w:right w:val="nil"/>
        <w:between w:val="nil"/>
        <w:bar w:val="nil"/>
      </w:pBdr>
      <w:spacing w:after="0" w:line="240" w:lineRule="auto"/>
    </w:pPr>
    <w:rPr>
      <w:rFonts w:ascii="Helvetica" w:hAnsi="Helvetica" w:eastAsia="Helvetica" w:cs="Helvetica"/>
      <w:color w:val="000000"/>
      <w:spacing w:val="4"/>
      <w:sz w:val="24"/>
      <w:szCs w:val="24"/>
      <w:bdr w:val="nil"/>
      <w:lang w:val="en-US"/>
    </w:rPr>
  </w:style>
  <w:style w:type="paragraph" w:styleId="Footer">
    <w:name w:val="footer"/>
    <w:basedOn w:val="Normal"/>
    <w:link w:val="FooterChar"/>
    <w:uiPriority w:val="99"/>
    <w:unhideWhenUsed/>
    <w:pPr>
      <w:pBdr>
        <w:top w:val="nil"/>
        <w:left w:val="nil"/>
        <w:bottom w:val="nil"/>
        <w:right w:val="nil"/>
        <w:between w:val="nil"/>
        <w:bar w:val="nil"/>
      </w:pBdr>
      <w:tabs>
        <w:tab w:val="center" w:pos="4513"/>
        <w:tab w:val="right" w:pos="9026"/>
      </w:tabs>
      <w:spacing w:after="0" w:line="240" w:lineRule="auto"/>
    </w:pPr>
    <w:rPr>
      <w:rFonts w:ascii="Times New Roman" w:hAnsi="Times New Roman" w:eastAsia="Arial Unicode MS" w:cs="Times New Roman"/>
      <w:sz w:val="24"/>
      <w:szCs w:val="24"/>
      <w:bdr w:val="nil"/>
      <w:lang w:val="en-US"/>
    </w:rPr>
  </w:style>
  <w:style w:type="character" w:styleId="FooterChar" w:customStyle="1">
    <w:name w:val="Footer Char"/>
    <w:basedOn w:val="DefaultParagraphFont"/>
    <w:link w:val="Footer"/>
    <w:uiPriority w:val="99"/>
    <w:rPr>
      <w:rFonts w:ascii="Times New Roman" w:hAnsi="Times New Roman" w:eastAsia="Arial Unicode MS" w:cs="Times New Roman"/>
      <w:sz w:val="24"/>
      <w:szCs w:val="24"/>
      <w:bdr w:val="nil"/>
      <w:lang w:val="en-US"/>
    </w:rPr>
  </w:style>
  <w:style w:type="character" w:styleId="Heading1Char" w:customStyle="1">
    <w:name w:val="Heading 1 Char"/>
    <w:basedOn w:val="DefaultParagraphFont"/>
    <w:link w:val="Heading1"/>
    <w:uiPriority w:val="9"/>
    <w:rsid w:val="00F06909"/>
    <w:rPr>
      <w:rFonts w:ascii="Sk-Modernist" w:hAnsi="Sk-Modernist"/>
      <w:color w:val="7030A0"/>
      <w:sz w:val="32"/>
      <w:szCs w:val="32"/>
    </w:rPr>
  </w:style>
  <w:style w:type="character" w:styleId="Heading2Char" w:customStyle="1">
    <w:name w:val="Heading 2 Char"/>
    <w:basedOn w:val="DefaultParagraphFont"/>
    <w:link w:val="Heading2"/>
    <w:uiPriority w:val="9"/>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Pr>
      <w:rFonts w:ascii="Times New Roman" w:hAnsi="Times New Roman" w:eastAsia="Times New Roman" w:cs="Times New Roman"/>
      <w:b/>
      <w:bCs/>
      <w:sz w:val="27"/>
      <w:szCs w:val="27"/>
      <w:lang w:eastAsia="en-GB"/>
    </w:rPr>
  </w:style>
  <w:style w:type="character" w:styleId="Heading4Char" w:customStyle="1">
    <w:name w:val="Heading 4 Char"/>
    <w:basedOn w:val="DefaultParagraphFont"/>
    <w:link w:val="Heading4"/>
    <w:uiPriority w:val="9"/>
    <w:rPr>
      <w:rFonts w:ascii="Times New Roman" w:hAnsi="Times New Roman" w:eastAsia="Times New Roman" w:cs="Times New Roman"/>
      <w:b/>
      <w:bCs/>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sid w:val="00F06909"/>
    <w:pPr>
      <w:spacing w:line="276" w:lineRule="auto"/>
    </w:pPr>
    <w:rPr>
      <w:rFonts w:ascii="Sk-Modernist" w:hAnsi="Sk-Modernist"/>
      <w:color w:val="767171" w:themeColor="background2" w:themeShade="80"/>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9463">
      <w:bodyDiv w:val="1"/>
      <w:marLeft w:val="0"/>
      <w:marRight w:val="0"/>
      <w:marTop w:val="0"/>
      <w:marBottom w:val="0"/>
      <w:divBdr>
        <w:top w:val="none" w:sz="0" w:space="0" w:color="auto"/>
        <w:left w:val="none" w:sz="0" w:space="0" w:color="auto"/>
        <w:bottom w:val="none" w:sz="0" w:space="0" w:color="auto"/>
        <w:right w:val="none" w:sz="0" w:space="0" w:color="auto"/>
      </w:divBdr>
    </w:div>
    <w:div w:id="406004544">
      <w:bodyDiv w:val="1"/>
      <w:marLeft w:val="0"/>
      <w:marRight w:val="0"/>
      <w:marTop w:val="0"/>
      <w:marBottom w:val="0"/>
      <w:divBdr>
        <w:top w:val="none" w:sz="0" w:space="0" w:color="auto"/>
        <w:left w:val="none" w:sz="0" w:space="0" w:color="auto"/>
        <w:bottom w:val="none" w:sz="0" w:space="0" w:color="auto"/>
        <w:right w:val="none" w:sz="0" w:space="0" w:color="auto"/>
      </w:divBdr>
    </w:div>
    <w:div w:id="508640754">
      <w:bodyDiv w:val="1"/>
      <w:marLeft w:val="0"/>
      <w:marRight w:val="0"/>
      <w:marTop w:val="0"/>
      <w:marBottom w:val="0"/>
      <w:divBdr>
        <w:top w:val="none" w:sz="0" w:space="0" w:color="auto"/>
        <w:left w:val="none" w:sz="0" w:space="0" w:color="auto"/>
        <w:bottom w:val="none" w:sz="0" w:space="0" w:color="auto"/>
        <w:right w:val="none" w:sz="0" w:space="0" w:color="auto"/>
      </w:divBdr>
    </w:div>
    <w:div w:id="603997889">
      <w:bodyDiv w:val="1"/>
      <w:marLeft w:val="0"/>
      <w:marRight w:val="0"/>
      <w:marTop w:val="0"/>
      <w:marBottom w:val="0"/>
      <w:divBdr>
        <w:top w:val="none" w:sz="0" w:space="0" w:color="auto"/>
        <w:left w:val="none" w:sz="0" w:space="0" w:color="auto"/>
        <w:bottom w:val="none" w:sz="0" w:space="0" w:color="auto"/>
        <w:right w:val="none" w:sz="0" w:space="0" w:color="auto"/>
      </w:divBdr>
    </w:div>
    <w:div w:id="842548267">
      <w:bodyDiv w:val="1"/>
      <w:marLeft w:val="0"/>
      <w:marRight w:val="0"/>
      <w:marTop w:val="0"/>
      <w:marBottom w:val="0"/>
      <w:divBdr>
        <w:top w:val="none" w:sz="0" w:space="0" w:color="auto"/>
        <w:left w:val="none" w:sz="0" w:space="0" w:color="auto"/>
        <w:bottom w:val="none" w:sz="0" w:space="0" w:color="auto"/>
        <w:right w:val="none" w:sz="0" w:space="0" w:color="auto"/>
      </w:divBdr>
    </w:div>
    <w:div w:id="1033308915">
      <w:bodyDiv w:val="1"/>
      <w:marLeft w:val="0"/>
      <w:marRight w:val="0"/>
      <w:marTop w:val="0"/>
      <w:marBottom w:val="0"/>
      <w:divBdr>
        <w:top w:val="none" w:sz="0" w:space="0" w:color="auto"/>
        <w:left w:val="none" w:sz="0" w:space="0" w:color="auto"/>
        <w:bottom w:val="none" w:sz="0" w:space="0" w:color="auto"/>
        <w:right w:val="none" w:sz="0" w:space="0" w:color="auto"/>
      </w:divBdr>
    </w:div>
    <w:div w:id="1062603915">
      <w:bodyDiv w:val="1"/>
      <w:marLeft w:val="0"/>
      <w:marRight w:val="0"/>
      <w:marTop w:val="0"/>
      <w:marBottom w:val="0"/>
      <w:divBdr>
        <w:top w:val="none" w:sz="0" w:space="0" w:color="auto"/>
        <w:left w:val="none" w:sz="0" w:space="0" w:color="auto"/>
        <w:bottom w:val="none" w:sz="0" w:space="0" w:color="auto"/>
        <w:right w:val="none" w:sz="0" w:space="0" w:color="auto"/>
      </w:divBdr>
    </w:div>
    <w:div w:id="1150440900">
      <w:bodyDiv w:val="1"/>
      <w:marLeft w:val="0"/>
      <w:marRight w:val="0"/>
      <w:marTop w:val="0"/>
      <w:marBottom w:val="0"/>
      <w:divBdr>
        <w:top w:val="none" w:sz="0" w:space="0" w:color="auto"/>
        <w:left w:val="none" w:sz="0" w:space="0" w:color="auto"/>
        <w:bottom w:val="none" w:sz="0" w:space="0" w:color="auto"/>
        <w:right w:val="none" w:sz="0" w:space="0" w:color="auto"/>
      </w:divBdr>
    </w:div>
    <w:div w:id="1413968225">
      <w:bodyDiv w:val="1"/>
      <w:marLeft w:val="0"/>
      <w:marRight w:val="0"/>
      <w:marTop w:val="0"/>
      <w:marBottom w:val="0"/>
      <w:divBdr>
        <w:top w:val="none" w:sz="0" w:space="0" w:color="auto"/>
        <w:left w:val="none" w:sz="0" w:space="0" w:color="auto"/>
        <w:bottom w:val="none" w:sz="0" w:space="0" w:color="auto"/>
        <w:right w:val="none" w:sz="0" w:space="0" w:color="auto"/>
      </w:divBdr>
    </w:div>
    <w:div w:id="1648514333">
      <w:bodyDiv w:val="1"/>
      <w:marLeft w:val="0"/>
      <w:marRight w:val="0"/>
      <w:marTop w:val="0"/>
      <w:marBottom w:val="0"/>
      <w:divBdr>
        <w:top w:val="none" w:sz="0" w:space="0" w:color="auto"/>
        <w:left w:val="none" w:sz="0" w:space="0" w:color="auto"/>
        <w:bottom w:val="none" w:sz="0" w:space="0" w:color="auto"/>
        <w:right w:val="none" w:sz="0" w:space="0" w:color="auto"/>
      </w:divBdr>
      <w:divsChild>
        <w:div w:id="2081900345">
          <w:marLeft w:val="0"/>
          <w:marRight w:val="0"/>
          <w:marTop w:val="0"/>
          <w:marBottom w:val="240"/>
          <w:divBdr>
            <w:top w:val="none" w:sz="0" w:space="0" w:color="auto"/>
            <w:left w:val="none" w:sz="0" w:space="0" w:color="auto"/>
            <w:bottom w:val="none" w:sz="0" w:space="0" w:color="auto"/>
            <w:right w:val="none" w:sz="0" w:space="0" w:color="auto"/>
          </w:divBdr>
        </w:div>
      </w:divsChild>
    </w:div>
    <w:div w:id="18816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allsaintscc.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8CF1191B260419FE4B7C90765282F" ma:contentTypeVersion="40" ma:contentTypeDescription="Create a new document." ma:contentTypeScope="" ma:versionID="566545b4f0da6be764b009e896e46201">
  <xsd:schema xmlns:xsd="http://www.w3.org/2001/XMLSchema" xmlns:xs="http://www.w3.org/2001/XMLSchema" xmlns:p="http://schemas.microsoft.com/office/2006/metadata/properties" xmlns:ns2="e5682683-f0d6-4676-b6b1-26afb1cd64e2" xmlns:ns3="e5fd50f7-7b38-4608-9dce-95d85d4b09c1" targetNamespace="http://schemas.microsoft.com/office/2006/metadata/properties" ma:root="true" ma:fieldsID="77cb34a17c1f7fe8061bf66bb0167761" ns2:_="" ns3:_="">
    <xsd:import namespace="e5682683-f0d6-4676-b6b1-26afb1cd64e2"/>
    <xsd:import namespace="e5fd50f7-7b38-4608-9dce-95d85d4b09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Teachers" minOccurs="0"/>
                <xsd:element ref="ns2:Students" minOccurs="0"/>
                <xsd:element ref="ns2:Student_Groups" minOccurs="0"/>
                <xsd:element ref="ns2:Invited_Teachers" minOccurs="0"/>
                <xsd:element ref="ns2:Invited_Students" minOccurs="0"/>
                <xsd:element ref="ns2:Has_Teacher_Only_SectionGroup"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82683-f0d6-4676-b6b1-26afb1cd6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element name="Teachers" ma:index="4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4" nillable="true" ma:displayName="Invited Teachers" ma:internalName="Invited_Teachers">
      <xsd:simpleType>
        <xsd:restriction base="dms:Note">
          <xsd:maxLength value="255"/>
        </xsd:restriction>
      </xsd:simpleType>
    </xsd:element>
    <xsd:element name="Invited_Students" ma:index="45" nillable="true" ma:displayName="Invited Students" ma:internalName="Invited_Students">
      <xsd:simpleType>
        <xsd:restriction base="dms:Note">
          <xsd:maxLength value="255"/>
        </xsd:restriction>
      </xsd:simpleType>
    </xsd:element>
    <xsd:element name="Has_Teacher_Only_SectionGroup" ma:index="46" nillable="true" ma:displayName="Has Teacher Only SectionGroup" ma:internalName="Has_Teacher_Only_SectionGroup">
      <xsd:simpleType>
        <xsd:restriction base="dms:Boolean"/>
      </xsd:simpleType>
    </xsd:element>
    <xsd:element name="MediaLengthInSeconds" ma:index="4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d50f7-7b38-4608-9dce-95d85d4b09c1"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e5682683-f0d6-4676-b6b1-26afb1cd64e2" xsi:nil="true"/>
    <IsNotebookLocked xmlns="e5682683-f0d6-4676-b6b1-26afb1cd64e2" xsi:nil="true"/>
    <Distribution_Groups xmlns="e5682683-f0d6-4676-b6b1-26afb1cd64e2" xsi:nil="true"/>
    <Math_Settings xmlns="e5682683-f0d6-4676-b6b1-26afb1cd64e2" xsi:nil="true"/>
    <Self_Registration_Enabled xmlns="e5682683-f0d6-4676-b6b1-26afb1cd64e2" xsi:nil="true"/>
    <Has_Leaders_Only_SectionGroup xmlns="e5682683-f0d6-4676-b6b1-26afb1cd64e2" xsi:nil="true"/>
    <TeamsChannelId xmlns="e5682683-f0d6-4676-b6b1-26afb1cd64e2" xsi:nil="true"/>
    <Invited_Leaders xmlns="e5682683-f0d6-4676-b6b1-26afb1cd64e2" xsi:nil="true"/>
    <DefaultSectionNames xmlns="e5682683-f0d6-4676-b6b1-26afb1cd64e2" xsi:nil="true"/>
    <Is_Collaboration_Space_Locked xmlns="e5682683-f0d6-4676-b6b1-26afb1cd64e2" xsi:nil="true"/>
    <Teams_Channel_Section_Location xmlns="e5682683-f0d6-4676-b6b1-26afb1cd64e2" xsi:nil="true"/>
    <NotebookType xmlns="e5682683-f0d6-4676-b6b1-26afb1cd64e2" xsi:nil="true"/>
    <LMS_Mappings xmlns="e5682683-f0d6-4676-b6b1-26afb1cd64e2" xsi:nil="true"/>
    <Owner xmlns="e5682683-f0d6-4676-b6b1-26afb1cd64e2">
      <UserInfo>
        <DisplayName/>
        <AccountId xsi:nil="true"/>
        <AccountType/>
      </UserInfo>
    </Owner>
    <Leaders xmlns="e5682683-f0d6-4676-b6b1-26afb1cd64e2">
      <UserInfo>
        <DisplayName/>
        <AccountId xsi:nil="true"/>
        <AccountType/>
      </UserInfo>
    </Leaders>
    <Member_Groups xmlns="e5682683-f0d6-4676-b6b1-26afb1cd64e2">
      <UserInfo>
        <DisplayName/>
        <AccountId xsi:nil="true"/>
        <AccountType/>
      </UserInfo>
    </Member_Groups>
    <Invited_Members xmlns="e5682683-f0d6-4676-b6b1-26afb1cd64e2" xsi:nil="true"/>
    <FolderType xmlns="e5682683-f0d6-4676-b6b1-26afb1cd64e2" xsi:nil="true"/>
    <CultureName xmlns="e5682683-f0d6-4676-b6b1-26afb1cd64e2" xsi:nil="true"/>
    <Templates xmlns="e5682683-f0d6-4676-b6b1-26afb1cd64e2" xsi:nil="true"/>
    <Members xmlns="e5682683-f0d6-4676-b6b1-26afb1cd64e2">
      <UserInfo>
        <DisplayName/>
        <AccountId xsi:nil="true"/>
        <AccountType/>
      </UserInfo>
    </Members>
    <Invited_Teachers xmlns="e5682683-f0d6-4676-b6b1-26afb1cd64e2" xsi:nil="true"/>
    <Students xmlns="e5682683-f0d6-4676-b6b1-26afb1cd64e2">
      <UserInfo>
        <DisplayName/>
        <AccountId xsi:nil="true"/>
        <AccountType/>
      </UserInfo>
    </Students>
    <Teachers xmlns="e5682683-f0d6-4676-b6b1-26afb1cd64e2">
      <UserInfo>
        <DisplayName/>
        <AccountId xsi:nil="true"/>
        <AccountType/>
      </UserInfo>
    </Teachers>
    <Student_Groups xmlns="e5682683-f0d6-4676-b6b1-26afb1cd64e2">
      <UserInfo>
        <DisplayName/>
        <AccountId xsi:nil="true"/>
        <AccountType/>
      </UserInfo>
    </Student_Groups>
    <Has_Teacher_Only_SectionGroup xmlns="e5682683-f0d6-4676-b6b1-26afb1cd64e2" xsi:nil="true"/>
    <Invited_Students xmlns="e5682683-f0d6-4676-b6b1-26afb1cd64e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B8AFE-CB12-4525-ADD0-670314A0F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82683-f0d6-4676-b6b1-26afb1cd64e2"/>
    <ds:schemaRef ds:uri="e5fd50f7-7b38-4608-9dce-95d85d4b0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CB390-0B73-4C73-AB85-0B4E8E978969}">
  <ds:schemaRefs>
    <ds:schemaRef ds:uri="http://schemas.microsoft.com/sharepoint/v3/contenttype/forms"/>
  </ds:schemaRefs>
</ds:datastoreItem>
</file>

<file path=customXml/itemProps3.xml><?xml version="1.0" encoding="utf-8"?>
<ds:datastoreItem xmlns:ds="http://schemas.openxmlformats.org/officeDocument/2006/customXml" ds:itemID="{67AA9B6D-5006-4CB3-8833-0C4559748631}">
  <ds:schemaRefs>
    <ds:schemaRef ds:uri="http://schemas.microsoft.com/office/2006/metadata/properties"/>
    <ds:schemaRef ds:uri="http://schemas.microsoft.com/office/infopath/2007/PartnerControls"/>
    <ds:schemaRef ds:uri="e5682683-f0d6-4676-b6b1-26afb1cd64e2"/>
  </ds:schemaRefs>
</ds:datastoreItem>
</file>

<file path=customXml/itemProps4.xml><?xml version="1.0" encoding="utf-8"?>
<ds:datastoreItem xmlns:ds="http://schemas.openxmlformats.org/officeDocument/2006/customXml" ds:itemID="{524D25BC-B937-4EB0-A782-F7CF4302FA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O'Neill</dc:creator>
  <cp:keywords/>
  <dc:description/>
  <cp:lastModifiedBy>Mr B Holland</cp:lastModifiedBy>
  <cp:revision>57</cp:revision>
  <cp:lastPrinted>2017-08-31T19:09:00Z</cp:lastPrinted>
  <dcterms:created xsi:type="dcterms:W3CDTF">2021-07-09T12:51:00Z</dcterms:created>
  <dcterms:modified xsi:type="dcterms:W3CDTF">2021-09-13T12:57:35Z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0x0101001328CF1191B260419FE4B7C90765282F</vt:lpwstr>
  </property>
</Properties>
</file>